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80612B">
      <w:pPr>
        <w:spacing w:line="480" w:lineRule="auto"/>
        <w:jc w:val="center"/>
        <w:rPr>
          <w:rFonts w:ascii="Times New Roman" w:hAnsi="Times New Roman" w:cs="Times New Roman"/>
          <w:sz w:val="24"/>
          <w:szCs w:val="24"/>
        </w:rPr>
      </w:pPr>
      <w:r w:rsidRPr="002E3475">
        <w:rPr>
          <w:rFonts w:ascii="Times New Roman" w:hAnsi="Times New Roman" w:cs="Times New Roman"/>
          <w:sz w:val="24"/>
          <w:szCs w:val="24"/>
        </w:rPr>
        <w:t>Student Name</w:t>
      </w:r>
    </w:p>
    <w:p w:rsidR="002E3475" w:rsidRPr="002E3475" w:rsidP="002E3475">
      <w:pPr>
        <w:spacing w:line="480" w:lineRule="auto"/>
        <w:ind w:firstLine="720"/>
        <w:jc w:val="center"/>
        <w:rPr>
          <w:rFonts w:ascii="Times New Roman" w:hAnsi="Times New Roman" w:cs="Times New Roman"/>
          <w:sz w:val="24"/>
          <w:szCs w:val="24"/>
        </w:rPr>
      </w:pPr>
      <w:r w:rsidRPr="002E3475">
        <w:rPr>
          <w:rFonts w:ascii="Times New Roman" w:hAnsi="Times New Roman" w:cs="Times New Roman"/>
          <w:sz w:val="24"/>
          <w:szCs w:val="24"/>
        </w:rPr>
        <w:t>Institutional Affiliation</w:t>
      </w: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RPr="002E3475" w:rsidP="002E3475">
      <w:pPr>
        <w:spacing w:line="480" w:lineRule="auto"/>
        <w:ind w:firstLine="720"/>
        <w:rPr>
          <w:rFonts w:ascii="Times New Roman" w:hAnsi="Times New Roman" w:cs="Times New Roman"/>
          <w:sz w:val="24"/>
          <w:szCs w:val="24"/>
        </w:rPr>
      </w:pPr>
    </w:p>
    <w:p w:rsidR="002E3475" w:rsidP="002E3475">
      <w:pPr>
        <w:spacing w:line="480" w:lineRule="auto"/>
        <w:ind w:firstLine="720"/>
        <w:rPr>
          <w:rFonts w:ascii="Times New Roman" w:hAnsi="Times New Roman" w:cs="Times New Roman"/>
          <w:sz w:val="24"/>
          <w:szCs w:val="24"/>
        </w:rPr>
      </w:pPr>
    </w:p>
    <w:p w:rsidR="0080612B" w:rsidP="002E3475">
      <w:pPr>
        <w:spacing w:line="480" w:lineRule="auto"/>
        <w:ind w:firstLine="720"/>
        <w:rPr>
          <w:rFonts w:ascii="Times New Roman" w:hAnsi="Times New Roman" w:cs="Times New Roman"/>
          <w:sz w:val="24"/>
          <w:szCs w:val="24"/>
        </w:rPr>
      </w:pPr>
    </w:p>
    <w:p w:rsidR="0080612B" w:rsidP="002E3475">
      <w:pPr>
        <w:spacing w:line="480" w:lineRule="auto"/>
        <w:ind w:firstLine="720"/>
        <w:rPr>
          <w:rFonts w:ascii="Times New Roman" w:hAnsi="Times New Roman" w:cs="Times New Roman"/>
          <w:sz w:val="24"/>
          <w:szCs w:val="24"/>
        </w:rPr>
      </w:pPr>
    </w:p>
    <w:p w:rsidR="005A13DF" w:rsidP="002E347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article looks at personality as an aspect of an individual, its definition, and its components. These components include openness, agreeability. Emotional stability. These components have their high, average, and low scores depending on the element and how they are linked with personality.</w:t>
      </w:r>
    </w:p>
    <w:p w:rsidR="002747FD" w:rsidRPr="002E3475" w:rsidP="002E3475">
      <w:pPr>
        <w:spacing w:line="480" w:lineRule="auto"/>
        <w:ind w:firstLine="720"/>
        <w:rPr>
          <w:rFonts w:ascii="Times New Roman" w:hAnsi="Times New Roman" w:cs="Times New Roman"/>
          <w:sz w:val="24"/>
          <w:szCs w:val="24"/>
        </w:rPr>
      </w:pPr>
      <w:r w:rsidRPr="002E3475">
        <w:rPr>
          <w:rFonts w:ascii="Times New Roman" w:hAnsi="Times New Roman" w:cs="Times New Roman"/>
          <w:sz w:val="24"/>
          <w:szCs w:val="24"/>
        </w:rPr>
        <w:t>From the article, personality makes an individual be a distinct person from and the characteristics that give and provide a relationship with others. Personality is a very important aspect of an individual. It provides energy that pushes a person to take a difficult task, the willingness to face failure, and the interest that drives to offer a solution to others for any challenge.</w:t>
      </w:r>
      <w:r w:rsidRPr="002E3475" w:rsidR="00F1563D">
        <w:rPr>
          <w:rFonts w:ascii="Times New Roman" w:hAnsi="Times New Roman" w:cs="Times New Roman"/>
          <w:sz w:val="24"/>
          <w:szCs w:val="24"/>
        </w:rPr>
        <w:t xml:space="preserve"> The article states that personality is adaptive and not fixed. It gives a person a range of choices that one can take in any challenge. It also shows how personality is linked with creative activities, </w:t>
      </w:r>
      <w:r w:rsidRPr="002E3475" w:rsidR="00211F70">
        <w:rPr>
          <w:rFonts w:ascii="Times New Roman" w:hAnsi="Times New Roman" w:cs="Times New Roman"/>
          <w:sz w:val="24"/>
          <w:szCs w:val="24"/>
        </w:rPr>
        <w:t>and there is an exercise that is created when looking at the aspect of creative-self depending on the image created.</w:t>
      </w:r>
    </w:p>
    <w:p w:rsidR="00211F70" w:rsidRPr="002E3475" w:rsidP="002E3475">
      <w:pPr>
        <w:spacing w:line="480" w:lineRule="auto"/>
        <w:ind w:firstLine="720"/>
        <w:rPr>
          <w:rFonts w:ascii="Times New Roman" w:hAnsi="Times New Roman" w:cs="Times New Roman"/>
          <w:sz w:val="24"/>
          <w:szCs w:val="24"/>
        </w:rPr>
      </w:pPr>
      <w:r w:rsidRPr="002E3475">
        <w:rPr>
          <w:rFonts w:ascii="Times New Roman" w:hAnsi="Times New Roman" w:cs="Times New Roman"/>
          <w:sz w:val="24"/>
          <w:szCs w:val="24"/>
        </w:rPr>
        <w:t xml:space="preserve">The article further highlights that openness and conscientiousness are the components in the process of creativity. It is not easy to start a new thing if one is not open to others and cannot see any upcoming </w:t>
      </w:r>
      <w:r w:rsidRPr="002E3475" w:rsidR="00121C80">
        <w:rPr>
          <w:rFonts w:ascii="Times New Roman" w:hAnsi="Times New Roman" w:cs="Times New Roman"/>
          <w:sz w:val="24"/>
          <w:szCs w:val="24"/>
        </w:rPr>
        <w:t>results if there is no willingness and desire to work towards it. Introversion and extraversion are also considered to be strong aspects of the creative activity. It entails having self-reflection and understanding that it is essential to exclude oneself from other people to produce something that can be said to be unique and different. Those who attain a</w:t>
      </w:r>
      <w:r w:rsidRPr="002E3475" w:rsidR="002D063C">
        <w:rPr>
          <w:rFonts w:ascii="Times New Roman" w:hAnsi="Times New Roman" w:cs="Times New Roman"/>
          <w:sz w:val="24"/>
          <w:szCs w:val="24"/>
        </w:rPr>
        <w:t>n</w:t>
      </w:r>
      <w:r w:rsidRPr="002E3475" w:rsidR="00121C80">
        <w:rPr>
          <w:rFonts w:ascii="Times New Roman" w:hAnsi="Times New Roman" w:cs="Times New Roman"/>
          <w:sz w:val="24"/>
          <w:szCs w:val="24"/>
        </w:rPr>
        <w:t xml:space="preserve"> extraversion score of </w:t>
      </w:r>
      <w:r w:rsidRPr="002E3475" w:rsidR="002D063C">
        <w:rPr>
          <w:rFonts w:ascii="Times New Roman" w:hAnsi="Times New Roman" w:cs="Times New Roman"/>
          <w:sz w:val="24"/>
          <w:szCs w:val="24"/>
        </w:rPr>
        <w:t>5 and 11 learn to appreciate the pros</w:t>
      </w:r>
      <w:r w:rsidRPr="002E3475" w:rsidR="00121C80">
        <w:rPr>
          <w:rFonts w:ascii="Times New Roman" w:hAnsi="Times New Roman" w:cs="Times New Roman"/>
          <w:sz w:val="24"/>
          <w:szCs w:val="24"/>
        </w:rPr>
        <w:t xml:space="preserve"> </w:t>
      </w:r>
      <w:r w:rsidRPr="002E3475" w:rsidR="002D063C">
        <w:rPr>
          <w:rFonts w:ascii="Times New Roman" w:hAnsi="Times New Roman" w:cs="Times New Roman"/>
          <w:sz w:val="24"/>
          <w:szCs w:val="24"/>
        </w:rPr>
        <w:t>and cons of introversion and extraversion. They are flexible in determining the best approach to take at every stage of the creative process.</w:t>
      </w:r>
    </w:p>
    <w:p w:rsidR="00330978" w:rsidRPr="002E3475" w:rsidP="002E3475">
      <w:pPr>
        <w:spacing w:line="480" w:lineRule="auto"/>
        <w:ind w:firstLine="720"/>
        <w:rPr>
          <w:rFonts w:ascii="Times New Roman" w:hAnsi="Times New Roman" w:cs="Times New Roman"/>
          <w:sz w:val="24"/>
          <w:szCs w:val="24"/>
        </w:rPr>
      </w:pPr>
      <w:r w:rsidRPr="002E3475">
        <w:rPr>
          <w:rFonts w:ascii="Times New Roman" w:hAnsi="Times New Roman" w:cs="Times New Roman"/>
          <w:sz w:val="24"/>
          <w:szCs w:val="24"/>
        </w:rPr>
        <w:t xml:space="preserve">From the article, agreeableness is an essential aspect in that it changes the creative process into reality. It is measured </w:t>
      </w:r>
      <w:r w:rsidRPr="002E3475" w:rsidR="00C91881">
        <w:rPr>
          <w:rFonts w:ascii="Times New Roman" w:hAnsi="Times New Roman" w:cs="Times New Roman"/>
          <w:sz w:val="24"/>
          <w:szCs w:val="24"/>
        </w:rPr>
        <w:t xml:space="preserve">by the will that one considers others' needs to be more </w:t>
      </w:r>
      <w:r w:rsidRPr="002E3475" w:rsidR="00C91881">
        <w:rPr>
          <w:rFonts w:ascii="Times New Roman" w:hAnsi="Times New Roman" w:cs="Times New Roman"/>
          <w:sz w:val="24"/>
          <w:szCs w:val="24"/>
        </w:rPr>
        <w:t>important than his and the interest of changing the world into a better place than it was before. Agreeableness makes one agree and collaborate with others and accept the idea of others to make things work well. A high score of agreeableness makes a creative self very cooperative and attentive to other people's needs, and therefore the needs of others are addressed as a result of this attention and cooperation.</w:t>
      </w:r>
      <w:r w:rsidRPr="002E3475" w:rsidR="00337269">
        <w:rPr>
          <w:rFonts w:ascii="Times New Roman" w:hAnsi="Times New Roman" w:cs="Times New Roman"/>
          <w:sz w:val="24"/>
          <w:szCs w:val="24"/>
        </w:rPr>
        <w:t xml:space="preserve"> </w:t>
      </w:r>
      <w:r w:rsidRPr="002E3475" w:rsidR="00C91881">
        <w:rPr>
          <w:rFonts w:ascii="Times New Roman" w:hAnsi="Times New Roman" w:cs="Times New Roman"/>
          <w:sz w:val="24"/>
          <w:szCs w:val="24"/>
        </w:rPr>
        <w:t xml:space="preserve">At times </w:t>
      </w:r>
      <w:r w:rsidRPr="002E3475" w:rsidR="00337269">
        <w:rPr>
          <w:rFonts w:ascii="Times New Roman" w:hAnsi="Times New Roman" w:cs="Times New Roman"/>
          <w:sz w:val="24"/>
          <w:szCs w:val="24"/>
        </w:rPr>
        <w:t>cooperation may not be critical to a creative goal, but the moment work brings one close to others, it becomes a healthy relationship, and it is a drive to good progress.</w:t>
      </w:r>
      <w:r w:rsidRPr="002E3475">
        <w:rPr>
          <w:rFonts w:ascii="Times New Roman" w:hAnsi="Times New Roman" w:cs="Times New Roman"/>
          <w:sz w:val="24"/>
          <w:szCs w:val="24"/>
        </w:rPr>
        <w:t xml:space="preserve"> </w:t>
      </w:r>
    </w:p>
    <w:p w:rsidR="002D063C" w:rsidRPr="002E3475" w:rsidP="002E3475">
      <w:pPr>
        <w:spacing w:line="480" w:lineRule="auto"/>
        <w:ind w:firstLine="720"/>
        <w:rPr>
          <w:rFonts w:ascii="Times New Roman" w:hAnsi="Times New Roman" w:cs="Times New Roman"/>
          <w:sz w:val="24"/>
          <w:szCs w:val="24"/>
        </w:rPr>
      </w:pPr>
      <w:r w:rsidRPr="002E3475">
        <w:rPr>
          <w:rFonts w:ascii="Times New Roman" w:hAnsi="Times New Roman" w:cs="Times New Roman"/>
          <w:sz w:val="24"/>
          <w:szCs w:val="24"/>
        </w:rPr>
        <w:t>The article looks at emotio</w:t>
      </w:r>
      <w:r w:rsidRPr="002E3475" w:rsidR="00337269">
        <w:rPr>
          <w:rFonts w:ascii="Times New Roman" w:hAnsi="Times New Roman" w:cs="Times New Roman"/>
          <w:sz w:val="24"/>
          <w:szCs w:val="24"/>
        </w:rPr>
        <w:t xml:space="preserve">nal stability by stating that it is an asset. Emotional health helps one to move towards the realization of a creative goal even when other people are in doubt, but neuroticism is defined by fear and lack </w:t>
      </w:r>
      <w:r w:rsidRPr="002E3475">
        <w:rPr>
          <w:rFonts w:ascii="Times New Roman" w:hAnsi="Times New Roman" w:cs="Times New Roman"/>
          <w:sz w:val="24"/>
          <w:szCs w:val="24"/>
        </w:rPr>
        <w:t xml:space="preserve">of confidence or doubting that things can work in the line of creativity. Creative self is seen as a core element of an individual's personality, and it is a representative of every section of an individual that is to be shared with others through any activity.  Openness is said to be the value of creativity since </w:t>
      </w:r>
      <w:r w:rsidRPr="002E3475" w:rsidR="00BA42B3">
        <w:rPr>
          <w:rFonts w:ascii="Times New Roman" w:hAnsi="Times New Roman" w:cs="Times New Roman"/>
          <w:sz w:val="24"/>
          <w:szCs w:val="24"/>
        </w:rPr>
        <w:t xml:space="preserve">for one to make a new thing, </w:t>
      </w:r>
      <w:r w:rsidRPr="002E3475">
        <w:rPr>
          <w:rFonts w:ascii="Times New Roman" w:hAnsi="Times New Roman" w:cs="Times New Roman"/>
          <w:sz w:val="24"/>
          <w:szCs w:val="24"/>
        </w:rPr>
        <w:t xml:space="preserve">it requires one to be open </w:t>
      </w:r>
      <w:r w:rsidRPr="002E3475" w:rsidR="00BA42B3">
        <w:rPr>
          <w:rFonts w:ascii="Times New Roman" w:hAnsi="Times New Roman" w:cs="Times New Roman"/>
          <w:sz w:val="24"/>
          <w:szCs w:val="24"/>
        </w:rPr>
        <w:t>to knowing how it exists and be able to view it from all angles. Also, openness leads one to be innovative, curious, and imaginative and calls for a positive attitude by being open to new experiences.</w:t>
      </w:r>
    </w:p>
    <w:p w:rsidR="00BA42B3" w:rsidRPr="002E3475" w:rsidP="002E3475">
      <w:pPr>
        <w:spacing w:line="480" w:lineRule="auto"/>
        <w:ind w:firstLine="720"/>
        <w:rPr>
          <w:rFonts w:ascii="Times New Roman" w:hAnsi="Times New Roman" w:cs="Times New Roman"/>
          <w:sz w:val="24"/>
          <w:szCs w:val="24"/>
        </w:rPr>
      </w:pPr>
      <w:r w:rsidRPr="002E3475">
        <w:rPr>
          <w:rFonts w:ascii="Times New Roman" w:hAnsi="Times New Roman" w:cs="Times New Roman"/>
          <w:sz w:val="24"/>
          <w:szCs w:val="24"/>
        </w:rPr>
        <w:t>In my view, agreeableness is very important in the creative process since it arouses cooperation and attentiveness.</w:t>
      </w:r>
      <w:r w:rsidRPr="002E3475" w:rsidR="002E3475">
        <w:rPr>
          <w:rFonts w:ascii="Times New Roman" w:hAnsi="Times New Roman" w:cs="Times New Roman"/>
          <w:sz w:val="24"/>
          <w:szCs w:val="24"/>
        </w:rPr>
        <w:t xml:space="preserve"> </w:t>
      </w:r>
      <w:r w:rsidRPr="002E3475">
        <w:rPr>
          <w:rFonts w:ascii="Times New Roman" w:hAnsi="Times New Roman" w:cs="Times New Roman"/>
          <w:sz w:val="24"/>
          <w:szCs w:val="24"/>
        </w:rPr>
        <w:t xml:space="preserve">Cooperation makes one understand and know how to live with others and address their needs first. It helps one collaborate with others easily </w:t>
      </w:r>
      <w:r w:rsidRPr="002E3475" w:rsidR="002E3475">
        <w:rPr>
          <w:rFonts w:ascii="Times New Roman" w:hAnsi="Times New Roman" w:cs="Times New Roman"/>
          <w:sz w:val="24"/>
          <w:szCs w:val="24"/>
        </w:rPr>
        <w:t>and builds a healthy relationship between one person and others. Emotional health is also key in realizing a creative goal where an individual is working towards achieving a particular creative aim.</w:t>
      </w:r>
    </w:p>
    <w:p w:rsidR="00330978" w:rsidRPr="002E3475" w:rsidP="002E3475">
      <w:pPr>
        <w:spacing w:line="480" w:lineRule="auto"/>
        <w:rPr>
          <w:rFonts w:ascii="Times New Roman" w:hAnsi="Times New Roman" w:cs="Times New Roman"/>
          <w:sz w:val="24"/>
          <w:szCs w:val="24"/>
        </w:rPr>
      </w:pPr>
      <w:bookmarkStart w:id="0" w:name="_GoBack"/>
      <w:bookmarkEnd w:id="0"/>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71"/>
    <w:rsid w:val="00121C80"/>
    <w:rsid w:val="00211F70"/>
    <w:rsid w:val="002747FD"/>
    <w:rsid w:val="002D063C"/>
    <w:rsid w:val="002E3475"/>
    <w:rsid w:val="00330978"/>
    <w:rsid w:val="00337269"/>
    <w:rsid w:val="005A13DF"/>
    <w:rsid w:val="0080612B"/>
    <w:rsid w:val="008F7071"/>
    <w:rsid w:val="00A41727"/>
    <w:rsid w:val="00BA42B3"/>
    <w:rsid w:val="00BB6A87"/>
    <w:rsid w:val="00C91881"/>
    <w:rsid w:val="00F156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E6F981CB-4480-470D-A860-C36D3C76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dcterms:created xsi:type="dcterms:W3CDTF">2021-03-31T17:13:00Z</dcterms:created>
  <dcterms:modified xsi:type="dcterms:W3CDTF">2021-03-31T19:30:00Z</dcterms:modified>
</cp:coreProperties>
</file>